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jc w:val="center"/>
        <w:tblLook w:val="01E0"/>
      </w:tblPr>
      <w:tblGrid>
        <w:gridCol w:w="5047"/>
        <w:gridCol w:w="4826"/>
      </w:tblGrid>
      <w:tr w:rsidR="00046612" w:rsidRPr="00853B9E" w:rsidTr="00046612">
        <w:trPr>
          <w:trHeight w:hRule="exact" w:val="708"/>
          <w:jc w:val="center"/>
        </w:trPr>
        <w:tc>
          <w:tcPr>
            <w:tcW w:w="5025" w:type="dxa"/>
          </w:tcPr>
          <w:p w:rsidR="00046612" w:rsidRDefault="00834D32" w:rsidP="00C860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………..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(1)</w:t>
            </w:r>
            <w:r>
              <w:rPr>
                <w:rFonts w:ascii="Times New Roman" w:hAnsi="Times New Roman"/>
                <w:sz w:val="26"/>
                <w:szCs w:val="26"/>
              </w:rPr>
              <w:t>………</w:t>
            </w:r>
          </w:p>
          <w:p w:rsidR="00834D32" w:rsidRPr="005A603E" w:rsidRDefault="00834D32" w:rsidP="00834D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……..</w:t>
            </w: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834D32" w:rsidRPr="005A603E" w:rsidRDefault="00F96AC6" w:rsidP="00C860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AC6">
              <w:rPr>
                <w:noProof/>
              </w:rPr>
              <w:pict>
                <v:line id="Straight Connector 2" o:spid="_x0000_s1026" style="position:absolute;left:0;text-align:left;z-index:251655680;visibility:visible;mso-wrap-distance-top:-3e-5mm;mso-wrap-distance-bottom:-3e-5mm" from="62.4pt,2pt" to="18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ta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"/>
              </w:pict>
            </w:r>
          </w:p>
          <w:p w:rsidR="00046612" w:rsidRPr="00D45FD2" w:rsidRDefault="00046612" w:rsidP="00C8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4" w:type="dxa"/>
          </w:tcPr>
          <w:p w:rsidR="00046612" w:rsidRPr="00853B9E" w:rsidRDefault="00046612" w:rsidP="00C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</w:pPr>
            <w:r w:rsidRPr="00853B9E"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>CỘ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>NG HÒA</w:t>
            </w:r>
            <w:r w:rsidRPr="00853B9E"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XÃ HỘI CHỦ NGHĨA VIỆT NAM</w:t>
            </w:r>
          </w:p>
          <w:p w:rsidR="00046612" w:rsidRPr="005F3A6F" w:rsidRDefault="00046612" w:rsidP="00C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A6F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046612" w:rsidRPr="00853B9E" w:rsidRDefault="00F96AC6" w:rsidP="00C8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6">
              <w:rPr>
                <w:noProof/>
              </w:rPr>
              <w:pict>
                <v:line id="Straight Connector 1" o:spid="_x0000_s1030" style="position:absolute;left:0;text-align:left;z-index:251656704;visibility:visible;mso-wrap-distance-top:-3e-5mm;mso-wrap-distance-bottom:-3e-5mm" from="44.7pt,1.45pt" to="18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dj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oW0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"/>
              </w:pict>
            </w:r>
          </w:p>
        </w:tc>
      </w:tr>
      <w:tr w:rsidR="00B21D6A" w:rsidRPr="00853B9E" w:rsidTr="005A603E">
        <w:trPr>
          <w:trHeight w:hRule="exact" w:val="420"/>
          <w:jc w:val="center"/>
        </w:trPr>
        <w:tc>
          <w:tcPr>
            <w:tcW w:w="5025" w:type="dxa"/>
          </w:tcPr>
          <w:p w:rsidR="00B21D6A" w:rsidRPr="005A603E" w:rsidRDefault="00B21D6A" w:rsidP="00834D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03E">
              <w:rPr>
                <w:rFonts w:ascii="Times New Roman" w:hAnsi="Times New Roman"/>
                <w:sz w:val="26"/>
                <w:szCs w:val="26"/>
              </w:rPr>
              <w:t>Số: ……</w:t>
            </w:r>
            <w:r w:rsidR="005A603E">
              <w:rPr>
                <w:rFonts w:ascii="Times New Roman" w:hAnsi="Times New Roman"/>
                <w:sz w:val="26"/>
                <w:szCs w:val="26"/>
              </w:rPr>
              <w:t>/</w:t>
            </w:r>
            <w:r w:rsidR="00834D32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 w:rsidR="00834D32">
              <w:rPr>
                <w:rFonts w:ascii="Times New Roman" w:hAnsi="Times New Roman"/>
                <w:sz w:val="16"/>
                <w:szCs w:val="16"/>
              </w:rPr>
              <w:t>(3</w:t>
            </w:r>
            <w:r w:rsidR="00834D32" w:rsidRPr="00834D32">
              <w:rPr>
                <w:rFonts w:ascii="Times New Roman" w:hAnsi="Times New Roman"/>
                <w:sz w:val="16"/>
                <w:szCs w:val="16"/>
              </w:rPr>
              <w:t>)</w:t>
            </w:r>
            <w:r w:rsidR="00981669">
              <w:rPr>
                <w:rFonts w:ascii="Times New Roman" w:hAnsi="Times New Roman"/>
                <w:sz w:val="26"/>
                <w:szCs w:val="26"/>
              </w:rPr>
              <w:t>…-……</w:t>
            </w:r>
          </w:p>
        </w:tc>
        <w:tc>
          <w:tcPr>
            <w:tcW w:w="4804" w:type="dxa"/>
          </w:tcPr>
          <w:p w:rsidR="00B21D6A" w:rsidRPr="005A603E" w:rsidRDefault="005A603E" w:rsidP="00C8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603E">
              <w:rPr>
                <w:rFonts w:ascii="Times New Roman" w:hAnsi="Times New Roman"/>
                <w:bCs/>
                <w:sz w:val="26"/>
                <w:szCs w:val="26"/>
              </w:rPr>
              <w:t>……., ngày …. tháng …. năm …..</w:t>
            </w:r>
          </w:p>
        </w:tc>
      </w:tr>
    </w:tbl>
    <w:p w:rsidR="00AD0B8B" w:rsidRDefault="00AD0B8B"/>
    <w:p w:rsidR="005A603E" w:rsidRDefault="00981669" w:rsidP="00981669">
      <w:pPr>
        <w:jc w:val="center"/>
        <w:rPr>
          <w:rFonts w:ascii="Times New Roman" w:hAnsi="Times New Roman"/>
          <w:sz w:val="28"/>
          <w:szCs w:val="28"/>
        </w:rPr>
      </w:pPr>
      <w:r w:rsidRPr="00981669">
        <w:rPr>
          <w:rFonts w:ascii="Times New Roman" w:hAnsi="Times New Roman"/>
          <w:sz w:val="28"/>
          <w:szCs w:val="28"/>
        </w:rPr>
        <w:t>Kính gửi: Trườ</w:t>
      </w:r>
      <w:r w:rsidR="002D7565">
        <w:rPr>
          <w:rFonts w:ascii="Times New Roman" w:hAnsi="Times New Roman"/>
          <w:sz w:val="28"/>
          <w:szCs w:val="28"/>
        </w:rPr>
        <w:t>ng Cao đẳng cơ điện và xây dựng Bắc Ninh</w:t>
      </w:r>
    </w:p>
    <w:p w:rsidR="00981669" w:rsidRDefault="00981669" w:rsidP="00981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Căn cứ</w:t>
      </w:r>
      <w:r w:rsidR="002D7565">
        <w:rPr>
          <w:rFonts w:ascii="Times New Roman" w:hAnsi="Times New Roman"/>
          <w:sz w:val="28"/>
          <w:szCs w:val="28"/>
        </w:rPr>
        <w:t xml:space="preserve"> thông báo </w:t>
      </w:r>
      <w:r>
        <w:rPr>
          <w:rFonts w:ascii="Times New Roman" w:hAnsi="Times New Roman"/>
          <w:sz w:val="28"/>
          <w:szCs w:val="28"/>
        </w:rPr>
        <w:t>số</w:t>
      </w:r>
      <w:r w:rsidR="002D7565">
        <w:rPr>
          <w:rFonts w:ascii="Times New Roman" w:hAnsi="Times New Roman"/>
          <w:sz w:val="28"/>
          <w:szCs w:val="28"/>
        </w:rPr>
        <w:t xml:space="preserve"> 1884/TB- CĐXD – TTĐGKNNQG ngày 29 tháng10 năm 2020</w:t>
      </w:r>
      <w:r>
        <w:rPr>
          <w:rFonts w:ascii="Times New Roman" w:hAnsi="Times New Roman"/>
          <w:sz w:val="28"/>
          <w:szCs w:val="28"/>
        </w:rPr>
        <w:t xml:space="preserve"> về việ</w:t>
      </w:r>
      <w:r w:rsidR="002D7565">
        <w:rPr>
          <w:rFonts w:ascii="Times New Roman" w:hAnsi="Times New Roman"/>
          <w:sz w:val="28"/>
          <w:szCs w:val="28"/>
        </w:rPr>
        <w:t>c tổ chức thí điểm</w:t>
      </w:r>
      <w:r>
        <w:rPr>
          <w:rFonts w:ascii="Times New Roman" w:hAnsi="Times New Roman"/>
          <w:sz w:val="28"/>
          <w:szCs w:val="28"/>
        </w:rPr>
        <w:t xml:space="preserve"> đánh giá kỹ năng nghề quốc gia tại </w:t>
      </w:r>
      <w:r w:rsidR="002D7565">
        <w:rPr>
          <w:rFonts w:ascii="Times New Roman" w:hAnsi="Times New Roman"/>
          <w:sz w:val="28"/>
          <w:szCs w:val="28"/>
        </w:rPr>
        <w:t>trường Cao đẳng cơ điện và xây dựng Bắc Ninh.</w:t>
      </w:r>
    </w:p>
    <w:p w:rsidR="00981669" w:rsidRDefault="00981669" w:rsidP="00981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….……</w:t>
      </w:r>
      <w:r w:rsidR="00834D32">
        <w:rPr>
          <w:rFonts w:ascii="Times New Roman" w:hAnsi="Times New Roman"/>
          <w:sz w:val="16"/>
          <w:szCs w:val="16"/>
        </w:rPr>
        <w:t>(2</w:t>
      </w:r>
      <w:r w:rsidR="00834D32" w:rsidRPr="00834D3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……… cử </w:t>
      </w:r>
      <w:r w:rsidR="00847382">
        <w:rPr>
          <w:rFonts w:ascii="Times New Roman" w:hAnsi="Times New Roman"/>
          <w:sz w:val="28"/>
          <w:szCs w:val="28"/>
        </w:rPr>
        <w:t>…</w:t>
      </w:r>
      <w:r w:rsidR="00847382">
        <w:rPr>
          <w:rFonts w:ascii="Times New Roman" w:hAnsi="Times New Roman"/>
          <w:sz w:val="16"/>
          <w:szCs w:val="16"/>
        </w:rPr>
        <w:t>(4</w:t>
      </w:r>
      <w:r w:rsidR="00847382" w:rsidRPr="00834D3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… giảng viên tham gia đánh giá kỹ năng nghề quốc gia nghề </w:t>
      </w:r>
      <w:r w:rsidR="002D7565">
        <w:rPr>
          <w:rFonts w:ascii="Times New Roman" w:hAnsi="Times New Roman"/>
          <w:sz w:val="28"/>
          <w:szCs w:val="28"/>
        </w:rPr>
        <w:t xml:space="preserve">nghề vận hành sửa chữa thiết bị lạnh </w:t>
      </w:r>
      <w:r>
        <w:rPr>
          <w:rFonts w:ascii="Times New Roman" w:hAnsi="Times New Roman"/>
          <w:sz w:val="28"/>
          <w:szCs w:val="28"/>
        </w:rPr>
        <w:t>tạ</w:t>
      </w:r>
      <w:r w:rsidR="002D7565">
        <w:rPr>
          <w:rFonts w:ascii="Times New Roman" w:hAnsi="Times New Roman"/>
          <w:sz w:val="28"/>
          <w:szCs w:val="28"/>
        </w:rPr>
        <w:t>i t</w:t>
      </w:r>
      <w:r>
        <w:rPr>
          <w:rFonts w:ascii="Times New Roman" w:hAnsi="Times New Roman"/>
          <w:sz w:val="28"/>
          <w:szCs w:val="28"/>
        </w:rPr>
        <w:t>rườ</w:t>
      </w:r>
      <w:r w:rsidR="002D7565">
        <w:rPr>
          <w:rFonts w:ascii="Times New Roman" w:hAnsi="Times New Roman"/>
          <w:sz w:val="28"/>
          <w:szCs w:val="28"/>
        </w:rPr>
        <w:t>ng Cao đẳng cơ điện và xây dựng Bắc Ninh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669">
        <w:rPr>
          <w:rFonts w:ascii="Times New Roman" w:hAnsi="Times New Roman"/>
          <w:i/>
          <w:sz w:val="28"/>
          <w:szCs w:val="28"/>
        </w:rPr>
        <w:t>(có danh sách kèm theo)</w:t>
      </w:r>
      <w:r>
        <w:rPr>
          <w:rFonts w:ascii="Times New Roman" w:hAnsi="Times New Roman"/>
          <w:sz w:val="28"/>
          <w:szCs w:val="28"/>
        </w:rPr>
        <w:t>.</w:t>
      </w:r>
    </w:p>
    <w:p w:rsidR="00981669" w:rsidRDefault="00834D32" w:rsidP="00981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669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16"/>
          <w:szCs w:val="16"/>
        </w:rPr>
        <w:t>(2</w:t>
      </w:r>
      <w:r w:rsidRPr="00834D32">
        <w:rPr>
          <w:rFonts w:ascii="Times New Roman" w:hAnsi="Times New Roman"/>
          <w:sz w:val="16"/>
          <w:szCs w:val="16"/>
        </w:rPr>
        <w:t>)</w:t>
      </w:r>
      <w:r w:rsidR="00981669">
        <w:rPr>
          <w:rFonts w:ascii="Times New Roman" w:hAnsi="Times New Roman"/>
          <w:sz w:val="28"/>
          <w:szCs w:val="28"/>
        </w:rPr>
        <w:t>………….. đề nghị</w:t>
      </w:r>
      <w:r>
        <w:rPr>
          <w:rFonts w:ascii="Times New Roman" w:hAnsi="Times New Roman"/>
          <w:sz w:val="28"/>
          <w:szCs w:val="28"/>
        </w:rPr>
        <w:t xml:space="preserve"> </w:t>
      </w:r>
      <w:r w:rsidR="002D7565">
        <w:rPr>
          <w:rFonts w:ascii="Times New Roman" w:hAnsi="Times New Roman"/>
          <w:sz w:val="28"/>
          <w:szCs w:val="28"/>
        </w:rPr>
        <w:t xml:space="preserve">trường Cao đẳng cơ điện và xây dựng Bắc Ninh </w:t>
      </w:r>
      <w:r>
        <w:rPr>
          <w:rFonts w:ascii="Times New Roman" w:hAnsi="Times New Roman"/>
          <w:sz w:val="28"/>
          <w:szCs w:val="28"/>
        </w:rPr>
        <w:t>tạo điều kiệ</w:t>
      </w:r>
      <w:r w:rsidR="00847382">
        <w:rPr>
          <w:rFonts w:ascii="Times New Roman" w:hAnsi="Times New Roman"/>
          <w:sz w:val="28"/>
          <w:szCs w:val="28"/>
        </w:rPr>
        <w:t>n giúp đỡ các giảng viên trên./.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847382" w:rsidTr="00847382">
        <w:tc>
          <w:tcPr>
            <w:tcW w:w="4530" w:type="dxa"/>
          </w:tcPr>
          <w:p w:rsidR="00847382" w:rsidRPr="00847382" w:rsidRDefault="00847382" w:rsidP="008473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847382" w:rsidRDefault="00847382" w:rsidP="00847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47382" w:rsidRDefault="00847382" w:rsidP="00847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(7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47382" w:rsidRDefault="00847382" w:rsidP="0084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47382" w:rsidRDefault="00847382" w:rsidP="00981669">
      <w:pPr>
        <w:rPr>
          <w:rFonts w:ascii="Times New Roman" w:hAnsi="Times New Roman"/>
          <w:sz w:val="28"/>
          <w:szCs w:val="28"/>
        </w:rPr>
      </w:pPr>
    </w:p>
    <w:p w:rsidR="001B64F3" w:rsidRDefault="001B64F3" w:rsidP="00981669">
      <w:pPr>
        <w:rPr>
          <w:rFonts w:ascii="Times New Roman" w:hAnsi="Times New Roman"/>
          <w:sz w:val="28"/>
          <w:szCs w:val="28"/>
        </w:rPr>
      </w:pPr>
    </w:p>
    <w:p w:rsidR="001B64F3" w:rsidRDefault="001B64F3" w:rsidP="00981669">
      <w:pPr>
        <w:rPr>
          <w:rFonts w:ascii="Times New Roman" w:hAnsi="Times New Roman"/>
          <w:sz w:val="28"/>
          <w:szCs w:val="28"/>
        </w:rPr>
      </w:pPr>
    </w:p>
    <w:p w:rsidR="001B64F3" w:rsidRDefault="001B64F3" w:rsidP="00981669">
      <w:pPr>
        <w:rPr>
          <w:rFonts w:ascii="Times New Roman" w:hAnsi="Times New Roman"/>
          <w:sz w:val="28"/>
          <w:szCs w:val="28"/>
        </w:rPr>
      </w:pPr>
    </w:p>
    <w:p w:rsidR="001B64F3" w:rsidRDefault="001B64F3" w:rsidP="00981669">
      <w:pPr>
        <w:rPr>
          <w:rFonts w:ascii="Times New Roman" w:hAnsi="Times New Roman"/>
          <w:sz w:val="28"/>
          <w:szCs w:val="28"/>
        </w:rPr>
      </w:pPr>
    </w:p>
    <w:p w:rsidR="001B64F3" w:rsidRDefault="001B64F3" w:rsidP="00981669">
      <w:pPr>
        <w:rPr>
          <w:rFonts w:ascii="Times New Roman" w:hAnsi="Times New Roman"/>
          <w:sz w:val="28"/>
          <w:szCs w:val="28"/>
        </w:rPr>
      </w:pPr>
    </w:p>
    <w:p w:rsidR="00847382" w:rsidRPr="001B64F3" w:rsidRDefault="00F96AC6" w:rsidP="00981669">
      <w:pPr>
        <w:rPr>
          <w:rFonts w:ascii="Times New Roman" w:hAnsi="Times New Roman"/>
        </w:rPr>
      </w:pPr>
      <w:r w:rsidRPr="00F96AC6">
        <w:rPr>
          <w:noProof/>
        </w:rPr>
        <w:pict>
          <v:line id="Straight Connector 3" o:spid="_x0000_s1029" style="position:absolute;z-index:251657728;visibility:visible;mso-wrap-distance-top:-3e-5mm;mso-wrap-distance-bottom:-3e-5mm" from="-3.75pt,22.5pt" to="118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bb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ST57mk4woj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"/>
        </w:pict>
      </w:r>
    </w:p>
    <w:p w:rsidR="00847382" w:rsidRPr="001B64F3" w:rsidRDefault="00847382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Tên đơn vị chủ quản</w:t>
      </w:r>
    </w:p>
    <w:p w:rsidR="00847382" w:rsidRPr="001B64F3" w:rsidRDefault="00847382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Tên đơn vị đăng ký tham dự kỹ năng nghề</w:t>
      </w:r>
    </w:p>
    <w:p w:rsidR="00847382" w:rsidRPr="001B64F3" w:rsidRDefault="00847382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Chữ viết tắt của đơn vị đăng ký tham dự kỹ năng nghề</w:t>
      </w:r>
    </w:p>
    <w:p w:rsidR="00847382" w:rsidRPr="001B64F3" w:rsidRDefault="00847382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Số lượng tham dự</w:t>
      </w:r>
    </w:p>
    <w:p w:rsidR="00847382" w:rsidRPr="001B64F3" w:rsidRDefault="00847382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Các nghề tham dự</w:t>
      </w:r>
    </w:p>
    <w:p w:rsidR="00847382" w:rsidRPr="001B64F3" w:rsidRDefault="00847382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 xml:space="preserve">Chức danh của người đứng đầu đơn vị </w:t>
      </w:r>
      <w:r w:rsidR="001B64F3" w:rsidRPr="001B64F3">
        <w:rPr>
          <w:rFonts w:ascii="Times New Roman" w:hAnsi="Times New Roman"/>
        </w:rPr>
        <w:t>đăng ký tham gia kỹ năng nghề</w:t>
      </w:r>
    </w:p>
    <w:p w:rsidR="001B64F3" w:rsidRPr="001B64F3" w:rsidRDefault="001B64F3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Chữ ký và dấu của đơn vị đăng ký tham gia kỹ năng nghề</w:t>
      </w:r>
    </w:p>
    <w:p w:rsidR="001B64F3" w:rsidRPr="001B64F3" w:rsidRDefault="001B64F3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Họ và tên của người ký</w:t>
      </w:r>
    </w:p>
    <w:p w:rsidR="001B64F3" w:rsidRDefault="001B64F3" w:rsidP="00847382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</w:rPr>
      </w:pPr>
      <w:r w:rsidRPr="001B64F3">
        <w:rPr>
          <w:rFonts w:ascii="Times New Roman" w:hAnsi="Times New Roman"/>
        </w:rPr>
        <w:t>Ghi nơi nhận và lưu theo quy đinh của văn bản hành chính</w:t>
      </w:r>
    </w:p>
    <w:p w:rsidR="00335918" w:rsidRDefault="00335918" w:rsidP="00335918">
      <w:pPr>
        <w:pStyle w:val="ListParagraph"/>
        <w:ind w:left="426"/>
        <w:rPr>
          <w:rFonts w:ascii="Times New Roman" w:hAnsi="Times New Roman"/>
        </w:rPr>
      </w:pPr>
    </w:p>
    <w:p w:rsidR="00335918" w:rsidRDefault="0033591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58C6" w:rsidRDefault="001558C6" w:rsidP="00335918">
      <w:pPr>
        <w:pStyle w:val="ListParagraph"/>
        <w:ind w:left="0"/>
        <w:rPr>
          <w:rFonts w:ascii="Times New Roman" w:hAnsi="Times New Roman"/>
          <w:sz w:val="28"/>
          <w:szCs w:val="28"/>
        </w:rPr>
        <w:sectPr w:rsidR="001558C6" w:rsidSect="00046612"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9873" w:type="dxa"/>
        <w:jc w:val="center"/>
        <w:tblLook w:val="01E0"/>
      </w:tblPr>
      <w:tblGrid>
        <w:gridCol w:w="5047"/>
        <w:gridCol w:w="4826"/>
      </w:tblGrid>
      <w:tr w:rsidR="001558C6" w:rsidRPr="00853B9E" w:rsidTr="00C860F7">
        <w:trPr>
          <w:trHeight w:hRule="exact" w:val="708"/>
          <w:jc w:val="center"/>
        </w:trPr>
        <w:tc>
          <w:tcPr>
            <w:tcW w:w="5025" w:type="dxa"/>
          </w:tcPr>
          <w:p w:rsidR="001558C6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………..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(1)</w:t>
            </w:r>
            <w:r>
              <w:rPr>
                <w:rFonts w:ascii="Times New Roman" w:hAnsi="Times New Roman"/>
                <w:sz w:val="26"/>
                <w:szCs w:val="26"/>
              </w:rPr>
              <w:t>………</w:t>
            </w:r>
          </w:p>
          <w:p w:rsidR="001558C6" w:rsidRPr="005A603E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……..</w:t>
            </w: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834D32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1558C6" w:rsidRPr="005A603E" w:rsidRDefault="00F96AC6" w:rsidP="00C860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AC6">
              <w:rPr>
                <w:noProof/>
              </w:rPr>
              <w:pict>
                <v:line id="Straight Connector 5" o:spid="_x0000_s1028" style="position:absolute;left:0;text-align:left;z-index:251658752;visibility:visible;mso-wrap-distance-top:-3e-5mm;mso-wrap-distance-bottom:-3e-5mm" from="62.4pt,2pt" to="18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pp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CdZYunOZC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"/>
              </w:pict>
            </w:r>
          </w:p>
          <w:p w:rsidR="001558C6" w:rsidRPr="00D45FD2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4" w:type="dxa"/>
          </w:tcPr>
          <w:p w:rsidR="001558C6" w:rsidRPr="00853B9E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</w:pPr>
            <w:r w:rsidRPr="00853B9E"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>CỘ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>NG HÒA</w:t>
            </w:r>
            <w:r w:rsidRPr="00853B9E"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XÃ HỘI CHỦ NGHĨA VIỆT NAM</w:t>
            </w:r>
          </w:p>
          <w:p w:rsidR="001558C6" w:rsidRPr="005F3A6F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A6F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1558C6" w:rsidRPr="00853B9E" w:rsidRDefault="00F96AC6" w:rsidP="00C8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6">
              <w:rPr>
                <w:noProof/>
              </w:rPr>
              <w:pict>
                <v:line id="Straight Connector 6" o:spid="_x0000_s1027" style="position:absolute;left:0;text-align:left;z-index:251659776;visibility:visible;mso-wrap-distance-top:-3e-5mm;mso-wrap-distance-bottom:-3e-5mm" from="44.7pt,1.45pt" to="18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ZQ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B9SpezB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"/>
              </w:pict>
            </w:r>
          </w:p>
        </w:tc>
      </w:tr>
      <w:tr w:rsidR="001558C6" w:rsidRPr="005A603E" w:rsidTr="00C860F7">
        <w:trPr>
          <w:trHeight w:hRule="exact" w:val="420"/>
          <w:jc w:val="center"/>
        </w:trPr>
        <w:tc>
          <w:tcPr>
            <w:tcW w:w="5025" w:type="dxa"/>
          </w:tcPr>
          <w:p w:rsidR="001558C6" w:rsidRPr="005A603E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4" w:type="dxa"/>
          </w:tcPr>
          <w:p w:rsidR="001558C6" w:rsidRPr="005A603E" w:rsidRDefault="001558C6" w:rsidP="00C8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603E">
              <w:rPr>
                <w:rFonts w:ascii="Times New Roman" w:hAnsi="Times New Roman"/>
                <w:bCs/>
                <w:sz w:val="26"/>
                <w:szCs w:val="26"/>
              </w:rPr>
              <w:t>……., ngày …. tháng …. năm …..</w:t>
            </w:r>
          </w:p>
        </w:tc>
      </w:tr>
    </w:tbl>
    <w:p w:rsidR="00335918" w:rsidRPr="001558C6" w:rsidRDefault="00335918" w:rsidP="001558C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58C6" w:rsidRPr="001558C6" w:rsidRDefault="001558C6" w:rsidP="001558C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58C6">
        <w:rPr>
          <w:rFonts w:ascii="Times New Roman" w:hAnsi="Times New Roman"/>
          <w:b/>
          <w:sz w:val="28"/>
          <w:szCs w:val="28"/>
        </w:rPr>
        <w:t>DANH SÁCH</w:t>
      </w:r>
    </w:p>
    <w:p w:rsidR="001558C6" w:rsidRDefault="001558C6" w:rsidP="001558C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58C6">
        <w:rPr>
          <w:rFonts w:ascii="Times New Roman" w:hAnsi="Times New Roman"/>
          <w:b/>
          <w:sz w:val="28"/>
          <w:szCs w:val="28"/>
        </w:rPr>
        <w:t>Thông tin đăng ký đánh giá kỹ năng nghề quốc gia</w:t>
      </w:r>
    </w:p>
    <w:p w:rsidR="001558C6" w:rsidRDefault="001558C6" w:rsidP="001558C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3"/>
        <w:gridCol w:w="1497"/>
        <w:gridCol w:w="797"/>
        <w:gridCol w:w="1076"/>
        <w:gridCol w:w="628"/>
        <w:gridCol w:w="481"/>
        <w:gridCol w:w="2121"/>
        <w:gridCol w:w="1276"/>
        <w:gridCol w:w="1701"/>
        <w:gridCol w:w="992"/>
        <w:gridCol w:w="1281"/>
        <w:gridCol w:w="1077"/>
        <w:gridCol w:w="1186"/>
      </w:tblGrid>
      <w:tr w:rsidR="00C53DB2" w:rsidRPr="001558C6" w:rsidTr="00455526">
        <w:trPr>
          <w:trHeight w:val="624"/>
          <w:jc w:val="center"/>
        </w:trPr>
        <w:tc>
          <w:tcPr>
            <w:tcW w:w="483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1497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797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Ngày sinh</w:t>
            </w:r>
          </w:p>
        </w:tc>
        <w:tc>
          <w:tcPr>
            <w:tcW w:w="1076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Ảnh nền trắng</w:t>
            </w:r>
          </w:p>
        </w:tc>
        <w:tc>
          <w:tcPr>
            <w:tcW w:w="1109" w:type="dxa"/>
            <w:gridSpan w:val="2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Giới tính</w:t>
            </w:r>
          </w:p>
        </w:tc>
        <w:tc>
          <w:tcPr>
            <w:tcW w:w="5098" w:type="dxa"/>
            <w:gridSpan w:val="3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CMND/CCCD/Hộ chiếu</w:t>
            </w:r>
          </w:p>
        </w:tc>
        <w:tc>
          <w:tcPr>
            <w:tcW w:w="992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Bậc trình độ</w:t>
            </w:r>
          </w:p>
        </w:tc>
        <w:tc>
          <w:tcPr>
            <w:tcW w:w="1281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Nghề đánh giá</w:t>
            </w:r>
          </w:p>
        </w:tc>
        <w:tc>
          <w:tcPr>
            <w:tcW w:w="1077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186" w:type="dxa"/>
            <w:vMerge w:val="restart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SĐT</w:t>
            </w:r>
          </w:p>
        </w:tc>
      </w:tr>
      <w:tr w:rsidR="00C53DB2" w:rsidRPr="001558C6" w:rsidTr="00455526">
        <w:trPr>
          <w:trHeight w:val="624"/>
          <w:jc w:val="center"/>
        </w:trPr>
        <w:tc>
          <w:tcPr>
            <w:tcW w:w="483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481" w:type="dxa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2121" w:type="dxa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</w:p>
        </w:tc>
        <w:tc>
          <w:tcPr>
            <w:tcW w:w="1276" w:type="dxa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Ngày cấp</w:t>
            </w:r>
          </w:p>
        </w:tc>
        <w:tc>
          <w:tcPr>
            <w:tcW w:w="1701" w:type="dxa"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8C6">
              <w:rPr>
                <w:rFonts w:ascii="Times New Roman" w:hAnsi="Times New Roman"/>
                <w:b/>
                <w:sz w:val="20"/>
                <w:szCs w:val="20"/>
              </w:rPr>
              <w:t>Nơi cấp</w:t>
            </w:r>
          </w:p>
        </w:tc>
        <w:tc>
          <w:tcPr>
            <w:tcW w:w="992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C53DB2" w:rsidRPr="001558C6" w:rsidRDefault="00C53DB2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8C6" w:rsidRPr="001558C6" w:rsidTr="00455526">
        <w:trPr>
          <w:trHeight w:val="624"/>
          <w:jc w:val="center"/>
        </w:trPr>
        <w:tc>
          <w:tcPr>
            <w:tcW w:w="483" w:type="dxa"/>
            <w:vAlign w:val="center"/>
          </w:tcPr>
          <w:p w:rsidR="001558C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7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7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558C6" w:rsidRPr="009F7A83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558C6" w:rsidRPr="001558C6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558C6" w:rsidRPr="001558C6" w:rsidRDefault="001558C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526" w:rsidRPr="001558C6" w:rsidTr="00455526">
        <w:trPr>
          <w:trHeight w:val="624"/>
          <w:jc w:val="center"/>
        </w:trPr>
        <w:tc>
          <w:tcPr>
            <w:tcW w:w="483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7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526" w:rsidRPr="001558C6" w:rsidTr="00455526">
        <w:trPr>
          <w:trHeight w:val="624"/>
          <w:jc w:val="center"/>
        </w:trPr>
        <w:tc>
          <w:tcPr>
            <w:tcW w:w="483" w:type="dxa"/>
            <w:vAlign w:val="center"/>
          </w:tcPr>
          <w:p w:rsidR="0045552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497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55526" w:rsidRPr="001558C6" w:rsidRDefault="00455526" w:rsidP="00B92B7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58C6" w:rsidRPr="001558C6" w:rsidRDefault="001558C6" w:rsidP="001558C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1558C6" w:rsidRPr="001558C6" w:rsidSect="001558C6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577"/>
    <w:multiLevelType w:val="hybridMultilevel"/>
    <w:tmpl w:val="20AE14BE"/>
    <w:lvl w:ilvl="0" w:tplc="01FEE43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64A1"/>
    <w:rsid w:val="00046612"/>
    <w:rsid w:val="00140F68"/>
    <w:rsid w:val="001558C6"/>
    <w:rsid w:val="001664A1"/>
    <w:rsid w:val="001B64F3"/>
    <w:rsid w:val="002D7565"/>
    <w:rsid w:val="00335918"/>
    <w:rsid w:val="00455526"/>
    <w:rsid w:val="005A603E"/>
    <w:rsid w:val="00834D32"/>
    <w:rsid w:val="00847382"/>
    <w:rsid w:val="00981669"/>
    <w:rsid w:val="009F7A83"/>
    <w:rsid w:val="00AD0B8B"/>
    <w:rsid w:val="00B21D6A"/>
    <w:rsid w:val="00B92B74"/>
    <w:rsid w:val="00C53DB2"/>
    <w:rsid w:val="00D52F56"/>
    <w:rsid w:val="00F9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2020-06-24T08:36:00Z</dcterms:created>
  <dcterms:modified xsi:type="dcterms:W3CDTF">2020-10-29T03:33:00Z</dcterms:modified>
</cp:coreProperties>
</file>